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E5C3D">
      <w:bookmarkStart w:id="0" w:name="_GoBack"/>
      <w:bookmarkEnd w:id="0"/>
      <w:r>
        <w:drawing>
          <wp:inline distT="0" distB="0" distL="114300" distR="114300">
            <wp:extent cx="5269230" cy="7879715"/>
            <wp:effectExtent l="0" t="0" r="3810" b="1460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87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3"/>
        <w:tblpPr w:leftFromText="180" w:rightFromText="180" w:topFromText="100" w:bottomFromText="100" w:vertAnchor="text"/>
        <w:tblW w:w="1017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4819"/>
        <w:gridCol w:w="1700"/>
        <w:gridCol w:w="1700"/>
        <w:gridCol w:w="1417"/>
      </w:tblGrid>
      <w:tr w14:paraId="4E08757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B4F31B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5B0EC7A">
            <w:pPr>
              <w:spacing w:line="240" w:lineRule="auto"/>
              <w:rPr>
                <w:rFonts w:ascii="Times New Roman" w:hAnsi="Times New Roman" w:eastAsia="Times New Roman"/>
                <w:b/>
                <w:bCs/>
                <w:lang w:eastAsia="ru-RU"/>
              </w:rPr>
            </w:pPr>
          </w:p>
          <w:p w14:paraId="70BEC249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96A4E8D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>Срок выполнения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C501AC0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>Ответственный за выполнение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A7B06D6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>Отметка о выполнение</w:t>
            </w:r>
          </w:p>
        </w:tc>
      </w:tr>
      <w:tr w14:paraId="060BD41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F30338F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1.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405323C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Провести широкую разъяснительную работу среди воспитанников, педагогов и персонала об усилении бдительности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46B7BF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Постоянно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8388836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Руководитель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5FFE743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</w:p>
        </w:tc>
      </w:tr>
      <w:tr w14:paraId="501F6B5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EBC5DC3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2.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A1B9207">
            <w:pPr>
              <w:spacing w:line="240" w:lineRule="auto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Все помещения, кабинеты, подвальные и чердачные помещения освободить от посторонних предметов и строго</w:t>
            </w: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lang w:eastAsia="ru-RU"/>
              </w:rPr>
              <w:t>соблюдать правила противопожарной безопасности.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3072C4E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1 раз в 3 мес-ца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66F5D7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завхоз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A1D1E8B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</w:p>
          <w:p w14:paraId="7BA36C12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</w:p>
        </w:tc>
      </w:tr>
      <w:tr w14:paraId="45763BE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A7B244A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3.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D160616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Ежедневно проводить обходы подвальных, чердачных помещений, кабинетов, различных складских помещений на предмет соответствия противопожарным мероприятиям и безопасности, наличие подозрительных предметов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481411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Ежедневно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A14C9AD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Руководитель </w:t>
            </w:r>
          </w:p>
          <w:p w14:paraId="7E8AB809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завхоз</w:t>
            </w:r>
          </w:p>
          <w:p w14:paraId="5012040E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Дежурный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5CD5880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</w:p>
        </w:tc>
      </w:tr>
      <w:tr w14:paraId="702380E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1C076E8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4.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40E6DBE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Не допускать в здание посторонних лиц. лиц находящихся в алкогольном или наркотическом состоянии.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24CECF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Ежедневно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975D704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Дежурный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6E7FC9B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</w:p>
        </w:tc>
      </w:tr>
      <w:tr w14:paraId="540DC15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929C012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5.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3698979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Не допускать посетителей с громоздкими о подозрительными предметами и быть внимательными к возможности оставления ими в помещении и в других местах, в сумках , пакетах или какой- либо другой упаковке предметов.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44FB027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Ежедневно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6DEBD4D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Дежурный,</w:t>
            </w:r>
          </w:p>
          <w:p w14:paraId="61BCD83D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7BBEB1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</w:p>
        </w:tc>
      </w:tr>
      <w:tr w14:paraId="43660A7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5406C3A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6.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7C30C77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Регулярно проводить профилактический осмотр территорий и помещений, соблюдая меры предосторожности и вести учет осмотра.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593E25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Ежедневно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2B8F51A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Руководитель </w:t>
            </w:r>
          </w:p>
          <w:p w14:paraId="08E125F9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завхоз</w:t>
            </w:r>
          </w:p>
          <w:p w14:paraId="1615D147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Дежурный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A77CC1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</w:p>
        </w:tc>
      </w:tr>
      <w:tr w14:paraId="34CF18D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EB88B9E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7.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ED36A5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Осмотреть мусорные урны, канализационные люки, силовые решетки, цокольные и подвальные ниши, мусоросборники, посторонние машины, водосливные трубы.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FABC536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Постоянно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2A08D52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Руководитель </w:t>
            </w:r>
          </w:p>
          <w:p w14:paraId="7367B7B2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Завхоз</w:t>
            </w:r>
          </w:p>
          <w:p w14:paraId="6E34FD36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Дежурный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DFA447B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</w:p>
        </w:tc>
      </w:tr>
      <w:tr w14:paraId="5F280E6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7437F62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8.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D175135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Дверцы запасных выходов (выход) держать закрытыми изнутри, а чердак, подвал и т.д. навесить замки и опечатать их. Ключи хранить у дежурных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522515F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Постоянно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42E824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завхоз</w:t>
            </w:r>
          </w:p>
          <w:p w14:paraId="738F4BDA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BB3CB0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</w:p>
        </w:tc>
      </w:tr>
      <w:tr w14:paraId="5DAA218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4A0EC68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9.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968665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Усилить внимание и требование к сотрудникам, к выполнению ими служебных обязанностей, в соответствии с должностными инструкциями.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CCF6C79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Постоянно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987C5CF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Руководитель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903CF82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</w:p>
        </w:tc>
      </w:tr>
      <w:tr w14:paraId="6A37C04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65DDADB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10.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87A767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Проводить с персоналом тренировки по обнаружению посторонних предметов, подачей вводных 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97B83F4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Ежеквартально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9A2A94D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Руководитель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DD1C8BA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</w:p>
        </w:tc>
      </w:tr>
      <w:tr w14:paraId="60D689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53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82237D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11.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D331717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Проводить инструктаж дежурных по действию при получении сигнала об угрозе и возникновении террористических актов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603A52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1 раз в неделю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C89BA85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>Руководитель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D66C0C">
            <w:pPr>
              <w:spacing w:line="240" w:lineRule="auto"/>
              <w:rPr>
                <w:rFonts w:ascii="Times New Roman" w:hAnsi="Times New Roman" w:eastAsia="Times New Roman"/>
                <w:lang w:eastAsia="ru-RU"/>
              </w:rPr>
            </w:pPr>
          </w:p>
        </w:tc>
      </w:tr>
    </w:tbl>
    <w:p w14:paraId="5261A0D7"/>
    <w:p w14:paraId="1DF708D5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08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2025-11-27T10:25:15Z</dcterms:created>
  <dc:creator>школа</dc:creator>
  <cp:lastModifiedBy>Зиля Ахметова</cp:lastModifiedBy>
  <dcterms:modified xsi:type="dcterms:W3CDTF">2025-11-27T10:27:46Z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A66841E246684254A8FCABF8D6C0770C_13</vt:lpwstr>
  </property>
</Properties>
</file>